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Protección Civil</w:t>
      </w:r>
    </w:p>
    <w:p>
      <w:pPr>
        <w:pStyle w:val="Heading1"/>
      </w:pPr>
      <w:r>
        <w:t>1. Identificación del Puesto</w:t>
      </w:r>
    </w:p>
    <w:p>
      <w:r>
        <w:t>Área: Protección Civil</w:t>
        <w:br/>
        <w:t>Depende de: Presidente Municipal</w:t>
        <w:br/>
        <w:t>Supervisa: Personal operativo</w:t>
      </w:r>
    </w:p>
    <w:p>
      <w:pPr>
        <w:pStyle w:val="Heading1"/>
      </w:pPr>
      <w:r>
        <w:t>2. Objetivo del Puesto</w:t>
      </w:r>
    </w:p>
    <w:p>
      <w:r>
        <w:t>Prevenir y atender emergencias y desastres en 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Elaborar planes de emergencia.</w:t>
      </w:r>
    </w:p>
    <w:p>
      <w:pPr>
        <w:pStyle w:val="ListNumber"/>
      </w:pPr>
      <w:r>
        <w:t>Atender contingencias y desastres.</w:t>
      </w:r>
    </w:p>
    <w:p>
      <w:pPr>
        <w:pStyle w:val="ListNumber"/>
      </w:pPr>
      <w:r>
        <w:t>Realizar inspecciones de seguridad.</w:t>
      </w:r>
    </w:p>
    <w:p>
      <w:pPr>
        <w:pStyle w:val="ListNumber"/>
      </w:pPr>
      <w:r>
        <w:t>Coordinar simulacros.</w:t>
      </w:r>
    </w:p>
    <w:p>
      <w:pPr>
        <w:pStyle w:val="ListNumber"/>
      </w:pPr>
      <w:r>
        <w:t>Capacitar a la población.</w:t>
      </w:r>
    </w:p>
    <w:p>
      <w:pPr>
        <w:pStyle w:val="Heading1"/>
      </w:pPr>
      <w:r>
        <w:t>4. Responsabilidades</w:t>
      </w:r>
    </w:p>
    <w:p>
      <w:r>
        <w:t>Proteger la integridad de la población.</w:t>
      </w:r>
    </w:p>
    <w:p>
      <w:pPr>
        <w:pStyle w:val="Heading1"/>
      </w:pPr>
      <w:r>
        <w:t>5. Autoridad y Toma de Decisiones</w:t>
      </w:r>
    </w:p>
    <w:p>
      <w:r>
        <w:t>Autoriza evacuaciones y acciones de emergencia.</w:t>
      </w:r>
    </w:p>
    <w:p>
      <w:pPr>
        <w:pStyle w:val="Heading1"/>
      </w:pPr>
      <w:r>
        <w:t>6. Relaciones Internas</w:t>
      </w:r>
    </w:p>
    <w:p>
      <w:r>
        <w:t>Seguridad Pública, Servicios Médicos.</w:t>
      </w:r>
    </w:p>
    <w:p>
      <w:pPr>
        <w:pStyle w:val="Heading1"/>
      </w:pPr>
      <w:r>
        <w:t>7. Relaciones Externas</w:t>
      </w:r>
    </w:p>
    <w:p>
      <w:r>
        <w:t>Protección Civil Estatal, Cruz Roja, Bomberos.</w:t>
      </w:r>
    </w:p>
    <w:p>
      <w:pPr>
        <w:pStyle w:val="Heading1"/>
      </w:pPr>
      <w:r>
        <w:t>8. Requisitos del Puesto</w:t>
      </w:r>
    </w:p>
    <w:p>
      <w:r>
        <w:t>Experiencia en gestión de riesgos y emergencias.</w:t>
      </w:r>
    </w:p>
    <w:p>
      <w:pPr>
        <w:pStyle w:val="Heading1"/>
      </w:pPr>
      <w:r>
        <w:t>9. Indicadores de Desempeño</w:t>
      </w:r>
    </w:p>
    <w:p>
      <w:r>
        <w:t>Tiempo de respuesta y reducción de riesgos.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