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Director de Recursos Humanos</w:t>
      </w:r>
    </w:p>
    <w:p>
      <w:pPr>
        <w:pStyle w:val="Heading1"/>
      </w:pPr>
      <w:r>
        <w:t>1. Identificación del Puesto</w:t>
      </w:r>
    </w:p>
    <w:p>
      <w:r>
        <w:t>Área: Recursos Humanos</w:t>
        <w:br/>
        <w:t>Depende de: Oficial Mayor</w:t>
        <w:br/>
        <w:t>Supervisa: Nóminas y personal administrativo</w:t>
      </w:r>
    </w:p>
    <w:p>
      <w:pPr>
        <w:pStyle w:val="Heading1"/>
      </w:pPr>
      <w:r>
        <w:t>2. Objetivo del Puesto</w:t>
      </w:r>
    </w:p>
    <w:p>
      <w:r>
        <w:t>Administrar el personal del ayuntamiento.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Contratación y bajas de personal.</w:t>
      </w:r>
    </w:p>
    <w:p>
      <w:pPr>
        <w:pStyle w:val="ListNumber"/>
      </w:pPr>
      <w:r>
        <w:t>Administrar nómina.</w:t>
      </w:r>
    </w:p>
    <w:p>
      <w:pPr>
        <w:pStyle w:val="ListNumber"/>
      </w:pPr>
      <w:r>
        <w:t>Capacitación del personal.</w:t>
      </w:r>
    </w:p>
    <w:p>
      <w:pPr>
        <w:pStyle w:val="ListNumber"/>
      </w:pPr>
      <w:r>
        <w:t>Control de expedientes.</w:t>
      </w:r>
    </w:p>
    <w:p>
      <w:pPr>
        <w:pStyle w:val="ListNumber"/>
      </w:pPr>
      <w:r>
        <w:t>Aplicar políticas laborales.</w:t>
      </w:r>
    </w:p>
    <w:p>
      <w:pPr>
        <w:pStyle w:val="Heading1"/>
      </w:pPr>
      <w:r>
        <w:t>4. Responsabilidades</w:t>
      </w:r>
    </w:p>
    <w:p>
      <w:r>
        <w:t>Garantizar una correcta administración del personal.</w:t>
      </w:r>
    </w:p>
    <w:p>
      <w:pPr>
        <w:pStyle w:val="Heading1"/>
      </w:pPr>
      <w:r>
        <w:t>5. Autoridad y Toma de Decisiones</w:t>
      </w:r>
    </w:p>
    <w:p>
      <w:r>
        <w:t>Autoriza movimientos de personal conforme a normas.</w:t>
      </w:r>
    </w:p>
    <w:p>
      <w:pPr>
        <w:pStyle w:val="Heading1"/>
      </w:pPr>
      <w:r>
        <w:t>6. Relaciones Internas</w:t>
      </w:r>
    </w:p>
    <w:p>
      <w:r>
        <w:t>Todas las áreas.</w:t>
      </w:r>
    </w:p>
    <w:p>
      <w:pPr>
        <w:pStyle w:val="Heading1"/>
      </w:pPr>
      <w:r>
        <w:t>7. Relaciones Externas</w:t>
      </w:r>
    </w:p>
    <w:p>
      <w:r>
        <w:t>Dependencias laborales.</w:t>
      </w:r>
    </w:p>
    <w:p>
      <w:pPr>
        <w:pStyle w:val="Heading1"/>
      </w:pPr>
      <w:r>
        <w:t>8. Requisitos del Puesto</w:t>
      </w:r>
    </w:p>
    <w:p>
      <w:r>
        <w:t>Administración, Psicología o afín.</w:t>
      </w:r>
    </w:p>
    <w:p>
      <w:pPr>
        <w:pStyle w:val="Heading1"/>
      </w:pPr>
      <w:r>
        <w:t>9. Indicadores de Desempeño</w:t>
      </w:r>
    </w:p>
    <w:p>
      <w:r>
        <w:t>Orden administrativo y clima laboral.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