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Jefe de Parques y Jardines</w:t>
      </w:r>
    </w:p>
    <w:p>
      <w:pPr>
        <w:pStyle w:val="Heading1"/>
      </w:pPr>
      <w:r>
        <w:t>1. Identificación del Puesto</w:t>
      </w:r>
    </w:p>
    <w:p>
      <w:r>
        <w:t>Área: Servicios Públicos</w:t>
        <w:br/>
        <w:t>Depende de: Director de Servicios Públicos</w:t>
        <w:br/>
        <w:t>Supervisa: Jardineros y personal de campo</w:t>
      </w:r>
    </w:p>
    <w:p>
      <w:pPr>
        <w:pStyle w:val="Heading1"/>
      </w:pPr>
      <w:r>
        <w:t>2. Objetivo del Puesto</w:t>
      </w:r>
    </w:p>
    <w:p>
      <w:r>
        <w:t>Conservar en buen estado áreas verdes y espacios públicos.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Programar mantenimiento de áreas verdes.</w:t>
      </w:r>
    </w:p>
    <w:p>
      <w:pPr>
        <w:pStyle w:val="ListNumber"/>
      </w:pPr>
      <w:r>
        <w:t>Supervisar poda, riego y limpieza.</w:t>
      </w:r>
    </w:p>
    <w:p>
      <w:pPr>
        <w:pStyle w:val="ListNumber"/>
      </w:pPr>
      <w:r>
        <w:t>Administrar herramientas y plantas.</w:t>
      </w:r>
    </w:p>
    <w:p>
      <w:pPr>
        <w:pStyle w:val="ListNumber"/>
      </w:pPr>
      <w:r>
        <w:t>Atender reportes ciudadanos.</w:t>
      </w:r>
    </w:p>
    <w:p>
      <w:pPr>
        <w:pStyle w:val="ListNumber"/>
      </w:pPr>
      <w:r>
        <w:t>Coordinar reforestaciones.</w:t>
      </w:r>
    </w:p>
    <w:p>
      <w:pPr>
        <w:pStyle w:val="Heading1"/>
      </w:pPr>
      <w:r>
        <w:t>4. Responsabilidades</w:t>
      </w:r>
    </w:p>
    <w:p>
      <w:r>
        <w:t>Mantener áreas verdes en condiciones óptimas.</w:t>
      </w:r>
    </w:p>
    <w:p>
      <w:pPr>
        <w:pStyle w:val="Heading1"/>
      </w:pPr>
      <w:r>
        <w:t>5. Autoridad y Toma de Decisiones</w:t>
      </w:r>
    </w:p>
    <w:p>
      <w:r>
        <w:t>Autoriza trabajos y asigna cuadrillas.</w:t>
      </w:r>
    </w:p>
    <w:p>
      <w:pPr>
        <w:pStyle w:val="Heading1"/>
      </w:pPr>
      <w:r>
        <w:t>6. Relaciones Internas</w:t>
      </w:r>
    </w:p>
    <w:p>
      <w:r>
        <w:t>Servicios Públicos, Atención Ciudadana.</w:t>
      </w:r>
    </w:p>
    <w:p>
      <w:pPr>
        <w:pStyle w:val="Heading1"/>
      </w:pPr>
      <w:r>
        <w:t>7. Relaciones Externas</w:t>
      </w:r>
    </w:p>
    <w:p>
      <w:r>
        <w:t>Viveros y proveedores.</w:t>
      </w:r>
    </w:p>
    <w:p>
      <w:pPr>
        <w:pStyle w:val="Heading1"/>
      </w:pPr>
      <w:r>
        <w:t>8. Requisitos del Puesto</w:t>
      </w:r>
    </w:p>
    <w:p>
      <w:r>
        <w:t>Experiencia en jardinería o mantenimiento.</w:t>
      </w:r>
    </w:p>
    <w:p>
      <w:pPr>
        <w:pStyle w:val="Heading1"/>
      </w:pPr>
      <w:r>
        <w:t>9. Indicadores de Desempeño</w:t>
      </w:r>
    </w:p>
    <w:p>
      <w:r>
        <w:t>Estado de áreas verdes y cumplimiento de programas.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